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6A9E" w14:textId="194C605F" w:rsidR="007805E5" w:rsidRDefault="00E071D7">
      <w:r>
        <w:t xml:space="preserve">     </w:t>
      </w:r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44C3CF4B" wp14:editId="26F44FA2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A4EF4" w14:textId="77777777" w:rsidR="00E071D7" w:rsidRPr="0007640E" w:rsidRDefault="00E071D7" w:rsidP="00E071D7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7663D130" w14:textId="77777777" w:rsidR="00E071D7" w:rsidRPr="0007640E" w:rsidRDefault="00E071D7" w:rsidP="00E071D7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6E5D0383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07640E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Ballymahon Library.</w:t>
      </w:r>
    </w:p>
    <w:p w14:paraId="015CBA25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D5DD32A" w14:textId="023BC311" w:rsidR="00E071D7" w:rsidRPr="0007640E" w:rsidRDefault="0074565F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18 July</w:t>
      </w:r>
      <w:r w:rsidR="00E071D7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737AD529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A508892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E941A7D" w14:textId="77777777" w:rsidR="00E071D7" w:rsidRPr="0007640E" w:rsidRDefault="00E071D7" w:rsidP="00E071D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 xml:space="preserve">To:   Each Member of Ballymahon Municipal District. </w:t>
      </w:r>
      <w:r w:rsidRPr="0007640E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2C8F1E5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1F4B8C7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4619B49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1F8F1610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F4E35C9" w14:textId="77777777" w:rsidR="00E071D7" w:rsidRPr="0007640E" w:rsidRDefault="00E071D7" w:rsidP="00E071D7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06722EEC" w14:textId="0539869A" w:rsidR="00E071D7" w:rsidRPr="0007640E" w:rsidRDefault="00E071D7" w:rsidP="00E071D7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in </w:t>
      </w:r>
      <w:r w:rsidR="00A4393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Ballymahon</w:t>
      </w:r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Library 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Thursday </w:t>
      </w:r>
      <w:r w:rsidR="0074565F" w:rsidRPr="0074565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25</w:t>
      </w:r>
      <w:r w:rsidR="008768C0" w:rsidRPr="0074565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July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2024</w:t>
      </w:r>
      <w:r w:rsidRPr="00FF056F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74565F">
        <w:rPr>
          <w:rFonts w:eastAsia="Times New Roman" w:cstheme="minorHAnsi"/>
          <w:b/>
          <w:sz w:val="24"/>
          <w:szCs w:val="24"/>
          <w:u w:val="single"/>
          <w:lang w:val="en-GB"/>
        </w:rPr>
        <w:t>4 p</w:t>
      </w:r>
      <w:r w:rsidRPr="00FF056F">
        <w:rPr>
          <w:rFonts w:eastAsia="Times New Roman" w:cstheme="minorHAnsi"/>
          <w:b/>
          <w:sz w:val="24"/>
          <w:szCs w:val="24"/>
          <w:u w:val="single"/>
          <w:lang w:val="en-GB"/>
        </w:rPr>
        <w:t>m</w:t>
      </w:r>
      <w:r w:rsidRPr="00FF056F">
        <w:rPr>
          <w:rFonts w:eastAsia="Times New Roman" w:cstheme="minorHAnsi"/>
          <w:sz w:val="24"/>
          <w:szCs w:val="24"/>
          <w:lang w:val="en-GB"/>
        </w:rPr>
        <w:t xml:space="preserve"> to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</w:t>
      </w:r>
    </w:p>
    <w:p w14:paraId="657ED179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4D370292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7640E">
        <w:rPr>
          <w:rFonts w:eastAsia="Times New Roman" w:cstheme="minorHAnsi"/>
          <w:sz w:val="24"/>
          <w:szCs w:val="24"/>
          <w:lang w:val="en-GB"/>
        </w:rPr>
        <w:t>,</w:t>
      </w:r>
    </w:p>
    <w:p w14:paraId="526A7F4B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AA23B6F" w14:textId="77777777" w:rsidR="00E071D7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1CCEED57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4973D82E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Claire McNabola,</w:t>
      </w:r>
    </w:p>
    <w:p w14:paraId="7C3931AD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3933B94D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5897C4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31C2F70C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F8C4DB8" w14:textId="77777777" w:rsidR="00E071D7" w:rsidRDefault="00E071D7" w:rsidP="00E071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648E54D2" w14:textId="77777777" w:rsidR="00E071D7" w:rsidRPr="0007640E" w:rsidRDefault="00E071D7" w:rsidP="00E071D7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358F958" w14:textId="77777777" w:rsidR="00E071D7" w:rsidRPr="006F5CDD" w:rsidRDefault="00E071D7" w:rsidP="00E071D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6F5CDD">
        <w:rPr>
          <w:rFonts w:eastAsia="Times New Roman" w:cstheme="minorHAnsi"/>
          <w:sz w:val="24"/>
          <w:szCs w:val="24"/>
          <w:lang w:val="en-GB"/>
        </w:rPr>
        <w:t xml:space="preserve">Confirmation of Minutes </w:t>
      </w:r>
    </w:p>
    <w:p w14:paraId="476284E0" w14:textId="2BEA85AD" w:rsidR="00E071D7" w:rsidRPr="006F5CDD" w:rsidRDefault="00E071D7" w:rsidP="00E071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6F5CDD">
        <w:rPr>
          <w:rFonts w:eastAsia="Times New Roman" w:cstheme="minorHAnsi"/>
          <w:sz w:val="24"/>
          <w:szCs w:val="24"/>
          <w:lang w:val="en-GB"/>
        </w:rPr>
        <w:t>Ballymahon Municipal District Meeting held on the 2</w:t>
      </w:r>
      <w:r w:rsidR="008768C0">
        <w:rPr>
          <w:rFonts w:eastAsia="Times New Roman" w:cstheme="minorHAnsi"/>
          <w:sz w:val="24"/>
          <w:szCs w:val="24"/>
          <w:lang w:val="en-GB"/>
        </w:rPr>
        <w:t>3</w:t>
      </w:r>
      <w:r>
        <w:rPr>
          <w:rFonts w:eastAsia="Times New Roman" w:cstheme="minorHAnsi"/>
          <w:sz w:val="24"/>
          <w:szCs w:val="24"/>
          <w:lang w:val="en-GB"/>
        </w:rPr>
        <w:t xml:space="preserve"> May</w:t>
      </w:r>
      <w:r w:rsidRPr="006F5CDD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29907266" w14:textId="106B155A" w:rsidR="00E071D7" w:rsidRPr="006F5CDD" w:rsidRDefault="00E071D7" w:rsidP="00E071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6F5CDD">
        <w:rPr>
          <w:rFonts w:eastAsia="Times New Roman" w:cstheme="minorHAnsi"/>
          <w:sz w:val="24"/>
          <w:szCs w:val="24"/>
          <w:lang w:val="en-GB"/>
        </w:rPr>
        <w:t>Ballymahon Municipal District Committee Meeting held on the 2</w:t>
      </w:r>
      <w:r w:rsidR="008768C0">
        <w:rPr>
          <w:rFonts w:eastAsia="Times New Roman" w:cstheme="minorHAnsi"/>
          <w:sz w:val="24"/>
          <w:szCs w:val="24"/>
          <w:lang w:val="en-GB"/>
        </w:rPr>
        <w:t>3</w:t>
      </w:r>
      <w:r>
        <w:rPr>
          <w:rFonts w:eastAsia="Times New Roman" w:cstheme="minorHAnsi"/>
          <w:sz w:val="24"/>
          <w:szCs w:val="24"/>
          <w:lang w:val="en-GB"/>
        </w:rPr>
        <w:t xml:space="preserve"> May</w:t>
      </w:r>
      <w:r w:rsidRPr="006F5CDD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2581718C" w14:textId="77777777" w:rsidR="00E071D7" w:rsidRPr="0007640E" w:rsidRDefault="00E071D7" w:rsidP="00E071D7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EDCE11" w14:textId="77777777" w:rsidR="00E071D7" w:rsidRPr="00C33244" w:rsidRDefault="00E071D7" w:rsidP="00E071D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2</w:t>
      </w:r>
      <w:r w:rsidRPr="0007640E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 xml:space="preserve">         </w:t>
      </w:r>
      <w:r w:rsidRPr="00C33244">
        <w:rPr>
          <w:rFonts w:eastAsia="Times New Roman" w:cstheme="minorHAnsi"/>
          <w:sz w:val="24"/>
          <w:szCs w:val="24"/>
          <w:lang w:val="en-GB"/>
        </w:rPr>
        <w:t>Matters arising from Minutes</w:t>
      </w:r>
    </w:p>
    <w:p w14:paraId="4B074395" w14:textId="77777777" w:rsidR="00E071D7" w:rsidRPr="0007640E" w:rsidRDefault="00E071D7" w:rsidP="00E071D7">
      <w:pPr>
        <w:spacing w:line="240" w:lineRule="auto"/>
        <w:rPr>
          <w:rFonts w:cstheme="minorHAnsi"/>
          <w:sz w:val="24"/>
          <w:szCs w:val="24"/>
        </w:rPr>
      </w:pPr>
    </w:p>
    <w:p w14:paraId="70B88A0F" w14:textId="77777777" w:rsidR="00E071D7" w:rsidRDefault="00E071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Pr="0007640E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Declaration of Interest by Members</w:t>
      </w:r>
    </w:p>
    <w:p w14:paraId="729566F8" w14:textId="77777777" w:rsidR="00E071D7" w:rsidRDefault="00E071D7" w:rsidP="00E071D7">
      <w:pPr>
        <w:spacing w:line="240" w:lineRule="auto"/>
        <w:ind w:left="720" w:hanging="720"/>
        <w:rPr>
          <w:rFonts w:cstheme="minorHAnsi"/>
          <w:sz w:val="24"/>
          <w:szCs w:val="24"/>
        </w:rPr>
      </w:pPr>
    </w:p>
    <w:p w14:paraId="345C64A2" w14:textId="7F24ED49" w:rsidR="000A0FD7" w:rsidRDefault="00E071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3324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        </w:t>
      </w:r>
      <w:r w:rsidR="000A0FD7" w:rsidRPr="000A0FD7">
        <w:rPr>
          <w:rFonts w:cstheme="minorHAnsi"/>
          <w:sz w:val="24"/>
          <w:szCs w:val="24"/>
        </w:rPr>
        <w:t xml:space="preserve">Consideration of Draft Standing Orders for </w:t>
      </w:r>
      <w:r w:rsidR="000A0FD7">
        <w:rPr>
          <w:rFonts w:cstheme="minorHAnsi"/>
          <w:sz w:val="24"/>
          <w:szCs w:val="24"/>
        </w:rPr>
        <w:t>Ballymahon</w:t>
      </w:r>
      <w:r w:rsidR="000A0FD7" w:rsidRPr="000A0FD7">
        <w:rPr>
          <w:rFonts w:cstheme="minorHAnsi"/>
          <w:sz w:val="24"/>
          <w:szCs w:val="24"/>
        </w:rPr>
        <w:t xml:space="preserve"> Municipal District</w:t>
      </w:r>
    </w:p>
    <w:p w14:paraId="6558A349" w14:textId="77777777" w:rsidR="000A0FD7" w:rsidRDefault="000A0F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689C2C4E" w14:textId="48618482" w:rsidR="00E071D7" w:rsidRDefault="000A0F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0A0FD7">
        <w:rPr>
          <w:rFonts w:cstheme="minorHAnsi"/>
          <w:b/>
          <w:bCs/>
          <w:sz w:val="24"/>
          <w:szCs w:val="24"/>
        </w:rPr>
        <w:lastRenderedPageBreak/>
        <w:t>5.</w:t>
      </w:r>
      <w:r>
        <w:rPr>
          <w:rFonts w:cstheme="minorHAnsi"/>
          <w:sz w:val="24"/>
          <w:szCs w:val="24"/>
        </w:rPr>
        <w:t xml:space="preserve">          </w:t>
      </w:r>
      <w:r w:rsidR="00E071D7">
        <w:rPr>
          <w:rFonts w:cstheme="minorHAnsi"/>
          <w:sz w:val="24"/>
          <w:szCs w:val="24"/>
        </w:rPr>
        <w:t xml:space="preserve">Management </w:t>
      </w:r>
      <w:r w:rsidR="00E071D7" w:rsidRPr="00110316">
        <w:rPr>
          <w:rFonts w:cstheme="minorHAnsi"/>
          <w:sz w:val="24"/>
          <w:szCs w:val="24"/>
        </w:rPr>
        <w:t xml:space="preserve">Report </w:t>
      </w:r>
      <w:r w:rsidR="00E071D7" w:rsidRPr="0030434B">
        <w:rPr>
          <w:rFonts w:cstheme="minorHAnsi"/>
          <w:sz w:val="24"/>
          <w:szCs w:val="24"/>
        </w:rPr>
        <w:t>– enclosed</w:t>
      </w:r>
    </w:p>
    <w:p w14:paraId="55AA44FD" w14:textId="0025817E" w:rsidR="0084484D" w:rsidRDefault="0084484D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39E5819C" w14:textId="112BE5F4" w:rsidR="0084484D" w:rsidRDefault="000A0FD7" w:rsidP="0084484D">
      <w:pPr>
        <w:spacing w:after="0" w:line="240" w:lineRule="auto"/>
        <w:ind w:left="720" w:hanging="720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84484D" w:rsidRPr="0084484D">
        <w:rPr>
          <w:rFonts w:cstheme="minorHAnsi"/>
          <w:b/>
          <w:bCs/>
          <w:sz w:val="24"/>
          <w:szCs w:val="24"/>
        </w:rPr>
        <w:t>.</w:t>
      </w:r>
      <w:r w:rsidR="0084484D">
        <w:rPr>
          <w:rFonts w:cstheme="minorHAnsi"/>
          <w:sz w:val="24"/>
          <w:szCs w:val="24"/>
        </w:rPr>
        <w:t xml:space="preserve">          </w:t>
      </w:r>
      <w:r w:rsidR="0084484D">
        <w:rPr>
          <w:sz w:val="24"/>
          <w:szCs w:val="24"/>
        </w:rPr>
        <w:t>Ardagh Clock Tower</w:t>
      </w:r>
      <w:r w:rsidR="00D135B2">
        <w:rPr>
          <w:sz w:val="24"/>
          <w:szCs w:val="24"/>
        </w:rPr>
        <w:t xml:space="preserve"> </w:t>
      </w:r>
    </w:p>
    <w:p w14:paraId="77EEFDD7" w14:textId="268D122D" w:rsidR="002A0490" w:rsidRDefault="002A0490" w:rsidP="0084484D">
      <w:pPr>
        <w:spacing w:after="0" w:line="240" w:lineRule="auto"/>
        <w:ind w:left="720" w:hanging="720"/>
        <w:rPr>
          <w:sz w:val="24"/>
          <w:szCs w:val="24"/>
        </w:rPr>
      </w:pPr>
    </w:p>
    <w:p w14:paraId="0CFEFF93" w14:textId="07EDDCBF" w:rsidR="002A0490" w:rsidRDefault="000A0FD7" w:rsidP="0084484D">
      <w:pPr>
        <w:spacing w:after="0" w:line="240" w:lineRule="auto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A0490">
        <w:rPr>
          <w:sz w:val="24"/>
          <w:szCs w:val="24"/>
        </w:rPr>
        <w:t xml:space="preserve">          </w:t>
      </w:r>
      <w:r w:rsidRPr="000A0FD7">
        <w:rPr>
          <w:sz w:val="24"/>
          <w:szCs w:val="24"/>
        </w:rPr>
        <w:t>Introduction to new Local Healthy Age Friendly Healthy Homes Co Ordinator</w:t>
      </w:r>
    </w:p>
    <w:p w14:paraId="21CD505F" w14:textId="5C91024F" w:rsidR="000A0FD7" w:rsidRDefault="000A0FD7" w:rsidP="0084484D">
      <w:pPr>
        <w:spacing w:after="0" w:line="240" w:lineRule="auto"/>
        <w:ind w:left="720" w:hanging="720"/>
        <w:rPr>
          <w:sz w:val="24"/>
          <w:szCs w:val="24"/>
        </w:rPr>
      </w:pPr>
    </w:p>
    <w:p w14:paraId="42127A93" w14:textId="0F42722E" w:rsidR="000A0FD7" w:rsidRPr="000A0FD7" w:rsidRDefault="000A0FD7" w:rsidP="0084484D">
      <w:pPr>
        <w:spacing w:after="0" w:line="240" w:lineRule="auto"/>
        <w:ind w:left="720" w:hanging="720"/>
        <w:rPr>
          <w:sz w:val="24"/>
          <w:szCs w:val="24"/>
        </w:rPr>
      </w:pPr>
      <w:r w:rsidRPr="000A0FD7">
        <w:rPr>
          <w:b/>
          <w:bCs/>
          <w:sz w:val="24"/>
          <w:szCs w:val="24"/>
        </w:rPr>
        <w:t>8.</w:t>
      </w:r>
      <w:r w:rsidRPr="000A0FD7">
        <w:rPr>
          <w:b/>
          <w:bCs/>
          <w:sz w:val="24"/>
          <w:szCs w:val="24"/>
        </w:rPr>
        <w:tab/>
      </w:r>
      <w:r w:rsidRPr="000A0FD7">
        <w:rPr>
          <w:sz w:val="24"/>
          <w:szCs w:val="24"/>
        </w:rPr>
        <w:t xml:space="preserve">Consideration of Community Memorials Application, to commemorate Ballymahon Workhouse 1852 </w:t>
      </w:r>
      <w:r>
        <w:rPr>
          <w:sz w:val="24"/>
          <w:szCs w:val="24"/>
        </w:rPr>
        <w:t>–</w:t>
      </w:r>
      <w:r w:rsidRPr="000A0FD7">
        <w:rPr>
          <w:sz w:val="24"/>
          <w:szCs w:val="24"/>
        </w:rPr>
        <w:t xml:space="preserve"> 1921</w:t>
      </w:r>
      <w:r>
        <w:rPr>
          <w:sz w:val="24"/>
          <w:szCs w:val="24"/>
        </w:rPr>
        <w:t xml:space="preserve"> </w:t>
      </w:r>
    </w:p>
    <w:p w14:paraId="30CEC40C" w14:textId="0743C3A6" w:rsidR="001C72C2" w:rsidRDefault="001C72C2" w:rsidP="0084484D">
      <w:pPr>
        <w:spacing w:after="0" w:line="240" w:lineRule="auto"/>
        <w:ind w:left="720" w:hanging="720"/>
        <w:rPr>
          <w:sz w:val="24"/>
          <w:szCs w:val="24"/>
        </w:rPr>
      </w:pPr>
    </w:p>
    <w:p w14:paraId="4DB56F20" w14:textId="0F8937CD" w:rsidR="001C72C2" w:rsidRDefault="000A0FD7" w:rsidP="0084484D">
      <w:pPr>
        <w:spacing w:after="0" w:line="240" w:lineRule="auto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1C72C2">
        <w:rPr>
          <w:sz w:val="24"/>
          <w:szCs w:val="24"/>
        </w:rPr>
        <w:t>.          Community Grants</w:t>
      </w:r>
    </w:p>
    <w:p w14:paraId="07FEF5EA" w14:textId="5B2CDA03" w:rsidR="00A55BE3" w:rsidRDefault="00A55BE3" w:rsidP="0084484D">
      <w:pPr>
        <w:spacing w:after="0" w:line="240" w:lineRule="auto"/>
        <w:ind w:left="720" w:hanging="720"/>
        <w:rPr>
          <w:sz w:val="24"/>
          <w:szCs w:val="24"/>
        </w:rPr>
      </w:pPr>
    </w:p>
    <w:p w14:paraId="4DFCF2C4" w14:textId="392A9ECA" w:rsidR="0028610E" w:rsidRDefault="000A0FD7" w:rsidP="0084484D">
      <w:pPr>
        <w:spacing w:after="0" w:line="240" w:lineRule="auto"/>
        <w:ind w:left="720" w:hanging="720"/>
        <w:rPr>
          <w:sz w:val="24"/>
          <w:szCs w:val="24"/>
        </w:rPr>
      </w:pPr>
      <w:r w:rsidRPr="000A0FD7">
        <w:rPr>
          <w:b/>
          <w:bCs/>
          <w:sz w:val="24"/>
          <w:szCs w:val="24"/>
        </w:rPr>
        <w:t>10</w:t>
      </w:r>
      <w:r w:rsidR="0028610E">
        <w:rPr>
          <w:sz w:val="24"/>
          <w:szCs w:val="24"/>
        </w:rPr>
        <w:t xml:space="preserve">.          </w:t>
      </w:r>
      <w:r w:rsidR="00063F18">
        <w:rPr>
          <w:sz w:val="24"/>
          <w:szCs w:val="24"/>
        </w:rPr>
        <w:t>Notice of Motions</w:t>
      </w:r>
      <w:r w:rsidR="00063F18">
        <w:rPr>
          <w:rFonts w:eastAsia="Times New Roman" w:cstheme="minorHAnsi"/>
          <w:bCs/>
          <w:sz w:val="24"/>
          <w:szCs w:val="24"/>
          <w:lang w:val="en-GB"/>
        </w:rPr>
        <w:t>,</w:t>
      </w:r>
      <w:r w:rsidR="0093165E">
        <w:rPr>
          <w:rFonts w:eastAsia="Times New Roman" w:cstheme="minorHAnsi"/>
          <w:bCs/>
          <w:sz w:val="24"/>
          <w:szCs w:val="24"/>
          <w:lang w:val="en-GB"/>
        </w:rPr>
        <w:t xml:space="preserve"> </w:t>
      </w:r>
      <w:r w:rsidR="00063F18" w:rsidRPr="001A38B6">
        <w:rPr>
          <w:rFonts w:eastAsia="Times New Roman" w:cstheme="minorHAnsi"/>
          <w:bCs/>
          <w:sz w:val="24"/>
          <w:szCs w:val="24"/>
          <w:lang w:val="en-GB"/>
        </w:rPr>
        <w:t>submitted by Councillors, as listed hereunder –</w:t>
      </w:r>
    </w:p>
    <w:p w14:paraId="6652F102" w14:textId="5A051B48" w:rsidR="00063F18" w:rsidRDefault="00063F18" w:rsidP="0084484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10F48103" w14:textId="412119F7" w:rsidR="00063F18" w:rsidRPr="00063F18" w:rsidRDefault="00063F18" w:rsidP="0084484D">
      <w:pPr>
        <w:spacing w:after="0" w:line="240" w:lineRule="auto"/>
        <w:ind w:left="720" w:hanging="72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bookmarkStart w:id="0" w:name="_Hlk171606460"/>
      <w:r>
        <w:rPr>
          <w:sz w:val="24"/>
          <w:szCs w:val="24"/>
        </w:rPr>
        <w:t xml:space="preserve">   </w:t>
      </w:r>
      <w:r w:rsidRPr="00063F18">
        <w:rPr>
          <w:b/>
          <w:bCs/>
          <w:sz w:val="24"/>
          <w:szCs w:val="24"/>
          <w:u w:val="single"/>
        </w:rPr>
        <w:t xml:space="preserve">Councillor Paul Ross </w:t>
      </w:r>
    </w:p>
    <w:p w14:paraId="5C4E5F78" w14:textId="77777777" w:rsidR="00063F18" w:rsidRDefault="00063F18" w:rsidP="00063F18"/>
    <w:p w14:paraId="7B50A9E0" w14:textId="03D2ACDF" w:rsidR="007C1B89" w:rsidRDefault="005671C0" w:rsidP="007C1B89">
      <w:pPr>
        <w:pStyle w:val="ListParagraph"/>
        <w:numPr>
          <w:ilvl w:val="0"/>
          <w:numId w:val="6"/>
        </w:numPr>
      </w:pPr>
      <w:r>
        <w:t>I call on Longford County Council to place bollards</w:t>
      </w:r>
      <w:r w:rsidR="00063F18">
        <w:t xml:space="preserve"> on the new footpath outside Ardagh G</w:t>
      </w:r>
      <w:r w:rsidR="00D12CD6">
        <w:t>AA</w:t>
      </w:r>
      <w:r w:rsidR="00063F18">
        <w:t xml:space="preserve"> grounds to prevent dangerous parking </w:t>
      </w:r>
      <w:r w:rsidR="0093165E">
        <w:t>on</w:t>
      </w:r>
      <w:r w:rsidR="00063F18">
        <w:t xml:space="preserve"> matchdays.</w:t>
      </w:r>
    </w:p>
    <w:p w14:paraId="443E8E5A" w14:textId="77777777" w:rsidR="0026202E" w:rsidRDefault="0026202E" w:rsidP="0026202E">
      <w:pPr>
        <w:pStyle w:val="ListParagraph"/>
        <w:ind w:left="1080"/>
      </w:pPr>
    </w:p>
    <w:p w14:paraId="6ED8A3FA" w14:textId="533CFD77" w:rsidR="007C1B89" w:rsidRDefault="005671C0" w:rsidP="007C1B89">
      <w:pPr>
        <w:pStyle w:val="ListParagraph"/>
        <w:numPr>
          <w:ilvl w:val="0"/>
          <w:numId w:val="6"/>
        </w:numPr>
      </w:pPr>
      <w:r>
        <w:t>I call on Longford County Council to</w:t>
      </w:r>
      <w:r w:rsidR="007C1B89">
        <w:t xml:space="preserve"> work with stakeholders to secure a new suitable site for Ballymahon Playground as the existing site is not fit for purpose and is not a safe place for children to play due to heavy littering and anti-social behaviour at the site.</w:t>
      </w:r>
    </w:p>
    <w:p w14:paraId="30A2F0F8" w14:textId="2E2A3378" w:rsidR="00063F18" w:rsidRPr="001F0232" w:rsidRDefault="00063F18" w:rsidP="00712663">
      <w:pPr>
        <w:rPr>
          <w:b/>
          <w:bCs/>
          <w:u w:val="single"/>
        </w:rPr>
      </w:pPr>
    </w:p>
    <w:p w14:paraId="24055B16" w14:textId="41C28D1F" w:rsidR="001F0232" w:rsidRPr="001F0232" w:rsidRDefault="001F0232" w:rsidP="001F0232">
      <w:pPr>
        <w:ind w:left="720"/>
        <w:rPr>
          <w:b/>
          <w:bCs/>
          <w:sz w:val="24"/>
          <w:szCs w:val="24"/>
          <w:u w:val="single"/>
        </w:rPr>
      </w:pPr>
      <w:r w:rsidRPr="001F0232">
        <w:rPr>
          <w:b/>
          <w:bCs/>
          <w:sz w:val="24"/>
          <w:szCs w:val="24"/>
          <w:u w:val="single"/>
        </w:rPr>
        <w:t xml:space="preserve">Councillor Mick Cahill </w:t>
      </w:r>
    </w:p>
    <w:p w14:paraId="60A8EA77" w14:textId="54A1610C" w:rsidR="001F0232" w:rsidRDefault="001F0232" w:rsidP="00787788">
      <w:pPr>
        <w:pStyle w:val="ListParagraph"/>
        <w:numPr>
          <w:ilvl w:val="0"/>
          <w:numId w:val="7"/>
        </w:numPr>
        <w:spacing w:after="0" w:line="240" w:lineRule="auto"/>
      </w:pPr>
      <w:r>
        <w:t>Can I have an update on proposed works on the N55 on the Ballymahon side of Fowler's Bridge to deal with the road subsidence</w:t>
      </w:r>
    </w:p>
    <w:p w14:paraId="7E92CB7E" w14:textId="77777777" w:rsidR="001F0232" w:rsidRDefault="001F0232" w:rsidP="00787788">
      <w:pPr>
        <w:spacing w:after="0" w:line="240" w:lineRule="auto"/>
      </w:pPr>
    </w:p>
    <w:p w14:paraId="4B37B2A5" w14:textId="6A85685B" w:rsidR="001F0232" w:rsidRDefault="001F0232" w:rsidP="00787788">
      <w:pPr>
        <w:pStyle w:val="ListParagraph"/>
        <w:numPr>
          <w:ilvl w:val="0"/>
          <w:numId w:val="7"/>
        </w:numPr>
        <w:spacing w:after="0" w:line="240" w:lineRule="auto"/>
      </w:pPr>
      <w:r>
        <w:t>I call on Longford Co council to install flashing speed signs at Taghshinny school in the interests of road safety</w:t>
      </w:r>
    </w:p>
    <w:p w14:paraId="4545EE3A" w14:textId="77777777" w:rsidR="001F0232" w:rsidRDefault="001F0232" w:rsidP="00787788">
      <w:pPr>
        <w:spacing w:after="0" w:line="240" w:lineRule="auto"/>
      </w:pPr>
    </w:p>
    <w:p w14:paraId="32CD2E7F" w14:textId="552D6D9B" w:rsidR="001F0232" w:rsidRDefault="005671C0" w:rsidP="00787788">
      <w:pPr>
        <w:pStyle w:val="ListParagraph"/>
        <w:numPr>
          <w:ilvl w:val="0"/>
          <w:numId w:val="7"/>
        </w:numPr>
        <w:spacing w:after="0" w:line="240" w:lineRule="auto"/>
      </w:pPr>
      <w:r>
        <w:t>I call on Longford County Council to</w:t>
      </w:r>
      <w:r w:rsidR="001F0232">
        <w:t xml:space="preserve"> install additional traffic calming signs to create greater awareness to motorists in Kenagh particularly at the School</w:t>
      </w:r>
    </w:p>
    <w:p w14:paraId="1A4F5B6F" w14:textId="77777777" w:rsidR="00213C0C" w:rsidRDefault="00213C0C" w:rsidP="00213C0C">
      <w:pPr>
        <w:pStyle w:val="ListParagraph"/>
      </w:pPr>
    </w:p>
    <w:p w14:paraId="1FC66CF9" w14:textId="0D4D093F" w:rsidR="00213C0C" w:rsidRPr="00270ED3" w:rsidRDefault="00213C0C" w:rsidP="00213C0C">
      <w:pPr>
        <w:rPr>
          <w:b/>
          <w:bCs/>
          <w:u w:val="single"/>
        </w:rPr>
      </w:pPr>
      <w:r>
        <w:t xml:space="preserve">            </w:t>
      </w:r>
      <w:r w:rsidR="00787788">
        <w:t xml:space="preserve"> </w:t>
      </w:r>
      <w:r w:rsidR="00787788">
        <w:tab/>
      </w:r>
      <w:r w:rsidRPr="00270ED3">
        <w:rPr>
          <w:b/>
          <w:bCs/>
          <w:u w:val="single"/>
        </w:rPr>
        <w:t xml:space="preserve">Councillor Martin Skelly </w:t>
      </w:r>
    </w:p>
    <w:p w14:paraId="0FC0D841" w14:textId="61998BC7" w:rsidR="00213C0C" w:rsidRDefault="00213C0C" w:rsidP="00C35BFE">
      <w:pPr>
        <w:pStyle w:val="ListParagraph"/>
        <w:numPr>
          <w:ilvl w:val="0"/>
          <w:numId w:val="8"/>
        </w:numPr>
      </w:pPr>
      <w:r>
        <w:t>I call on Longford County Council to repair the fencing and upgrade same at Cashel graveyard in the interest of public safety.</w:t>
      </w:r>
    </w:p>
    <w:p w14:paraId="0C9A1FC1" w14:textId="77777777" w:rsidR="00213C0C" w:rsidRDefault="00213C0C" w:rsidP="00213C0C">
      <w:pPr>
        <w:pStyle w:val="ListParagraph"/>
        <w:ind w:left="1080"/>
      </w:pPr>
    </w:p>
    <w:p w14:paraId="3551DDF9" w14:textId="123C2231" w:rsidR="00213C0C" w:rsidRDefault="00213C0C" w:rsidP="00213C0C">
      <w:pPr>
        <w:pStyle w:val="ListParagraph"/>
        <w:numPr>
          <w:ilvl w:val="0"/>
          <w:numId w:val="8"/>
        </w:numPr>
      </w:pPr>
      <w:r>
        <w:t xml:space="preserve">I call on Longford County Council to install traffic calming measures at Cloontagh School and Derryhaun cross as these are prone to speeding traffic. </w:t>
      </w:r>
    </w:p>
    <w:p w14:paraId="27F85A44" w14:textId="2E94FFAA" w:rsidR="00270ED3" w:rsidRPr="00E911F6" w:rsidRDefault="00270ED3" w:rsidP="00787788">
      <w:pPr>
        <w:ind w:left="360" w:firstLine="360"/>
        <w:rPr>
          <w:b/>
          <w:bCs/>
          <w:u w:val="single"/>
        </w:rPr>
      </w:pPr>
      <w:r w:rsidRPr="00E911F6">
        <w:rPr>
          <w:b/>
          <w:bCs/>
          <w:u w:val="single"/>
        </w:rPr>
        <w:t>Councillor Pat O’Toole</w:t>
      </w:r>
    </w:p>
    <w:p w14:paraId="25ABB9FF" w14:textId="63DB3DAC" w:rsidR="00ED37F7" w:rsidRPr="00787788" w:rsidRDefault="00270ED3" w:rsidP="00787788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270ED3">
        <w:rPr>
          <w:rFonts w:eastAsia="Times New Roman"/>
        </w:rPr>
        <w:t> I call on Longford County Council to assess the feasibility of carrying out some    remedial work on the L1120 in Forgney (The Ballymore Road) with the view to lowering a blind spot on the road and erecting a safety barrier on the same stretch of road. The work to be considered under a Low-Cost Safety Improvement Scheme or have the work included in next year's roads programme</w:t>
      </w:r>
      <w:bookmarkStart w:id="1" w:name="_Hlk165451959"/>
      <w:bookmarkEnd w:id="0"/>
    </w:p>
    <w:p w14:paraId="62051949" w14:textId="77777777" w:rsidR="001342C2" w:rsidRPr="001342C2" w:rsidRDefault="001342C2" w:rsidP="00787788">
      <w:pPr>
        <w:spacing w:after="0" w:line="240" w:lineRule="auto"/>
        <w:rPr>
          <w:rFonts w:eastAsia="Times New Roman"/>
          <w:sz w:val="24"/>
          <w:szCs w:val="24"/>
        </w:rPr>
      </w:pPr>
    </w:p>
    <w:p w14:paraId="4697C267" w14:textId="59A82E46" w:rsidR="0018217B" w:rsidRDefault="0018217B" w:rsidP="0018217B">
      <w:pPr>
        <w:pStyle w:val="ListParagraph"/>
        <w:spacing w:after="0" w:line="240" w:lineRule="auto"/>
        <w:ind w:left="1440"/>
        <w:rPr>
          <w:rFonts w:cstheme="minorHAnsi"/>
          <w:b/>
          <w:bCs/>
          <w:sz w:val="24"/>
          <w:szCs w:val="24"/>
          <w:u w:val="single"/>
        </w:rPr>
      </w:pPr>
    </w:p>
    <w:p w14:paraId="24041BCF" w14:textId="77777777" w:rsidR="001342C2" w:rsidRPr="00435E66" w:rsidRDefault="001342C2" w:rsidP="0018217B">
      <w:pPr>
        <w:pStyle w:val="ListParagraph"/>
        <w:spacing w:after="0" w:line="240" w:lineRule="auto"/>
        <w:ind w:left="1440"/>
        <w:rPr>
          <w:rFonts w:cstheme="minorHAnsi"/>
          <w:b/>
          <w:bCs/>
          <w:sz w:val="24"/>
          <w:szCs w:val="24"/>
          <w:u w:val="single"/>
        </w:rPr>
      </w:pPr>
    </w:p>
    <w:bookmarkEnd w:id="1"/>
    <w:p w14:paraId="6003CCA3" w14:textId="77777777" w:rsidR="00E071D7" w:rsidRPr="00E071D7" w:rsidRDefault="00E071D7" w:rsidP="00E071D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5B1204E" w14:textId="77777777" w:rsidR="00E071D7" w:rsidRDefault="00E071D7" w:rsidP="00E071D7">
      <w:pPr>
        <w:ind w:left="720"/>
      </w:pPr>
    </w:p>
    <w:p w14:paraId="0A65DBE0" w14:textId="77777777" w:rsidR="00E071D7" w:rsidRDefault="00E071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2219C965" w14:textId="77777777" w:rsidR="00E071D7" w:rsidRDefault="00E071D7"/>
    <w:p w14:paraId="5B19920E" w14:textId="77777777" w:rsidR="00E071D7" w:rsidRDefault="00E071D7"/>
    <w:sectPr w:rsidR="00E07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695E"/>
    <w:multiLevelType w:val="hybridMultilevel"/>
    <w:tmpl w:val="7382CAE8"/>
    <w:lvl w:ilvl="0" w:tplc="D67AAF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C37"/>
    <w:multiLevelType w:val="hybridMultilevel"/>
    <w:tmpl w:val="94586A88"/>
    <w:lvl w:ilvl="0" w:tplc="1EFAD4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3F5B"/>
    <w:multiLevelType w:val="hybridMultilevel"/>
    <w:tmpl w:val="A61898B2"/>
    <w:lvl w:ilvl="0" w:tplc="32AEBB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8" w:hanging="360"/>
      </w:pPr>
    </w:lvl>
    <w:lvl w:ilvl="2" w:tplc="1809001B" w:tentative="1">
      <w:start w:val="1"/>
      <w:numFmt w:val="lowerRoman"/>
      <w:lvlText w:val="%3."/>
      <w:lvlJc w:val="right"/>
      <w:pPr>
        <w:ind w:left="2508" w:hanging="180"/>
      </w:pPr>
    </w:lvl>
    <w:lvl w:ilvl="3" w:tplc="1809000F" w:tentative="1">
      <w:start w:val="1"/>
      <w:numFmt w:val="decimal"/>
      <w:lvlText w:val="%4."/>
      <w:lvlJc w:val="left"/>
      <w:pPr>
        <w:ind w:left="3228" w:hanging="360"/>
      </w:pPr>
    </w:lvl>
    <w:lvl w:ilvl="4" w:tplc="18090019" w:tentative="1">
      <w:start w:val="1"/>
      <w:numFmt w:val="lowerLetter"/>
      <w:lvlText w:val="%5."/>
      <w:lvlJc w:val="left"/>
      <w:pPr>
        <w:ind w:left="3948" w:hanging="360"/>
      </w:pPr>
    </w:lvl>
    <w:lvl w:ilvl="5" w:tplc="1809001B" w:tentative="1">
      <w:start w:val="1"/>
      <w:numFmt w:val="lowerRoman"/>
      <w:lvlText w:val="%6."/>
      <w:lvlJc w:val="right"/>
      <w:pPr>
        <w:ind w:left="4668" w:hanging="180"/>
      </w:pPr>
    </w:lvl>
    <w:lvl w:ilvl="6" w:tplc="1809000F" w:tentative="1">
      <w:start w:val="1"/>
      <w:numFmt w:val="decimal"/>
      <w:lvlText w:val="%7."/>
      <w:lvlJc w:val="left"/>
      <w:pPr>
        <w:ind w:left="5388" w:hanging="360"/>
      </w:pPr>
    </w:lvl>
    <w:lvl w:ilvl="7" w:tplc="18090019" w:tentative="1">
      <w:start w:val="1"/>
      <w:numFmt w:val="lowerLetter"/>
      <w:lvlText w:val="%8."/>
      <w:lvlJc w:val="left"/>
      <w:pPr>
        <w:ind w:left="6108" w:hanging="360"/>
      </w:pPr>
    </w:lvl>
    <w:lvl w:ilvl="8" w:tplc="1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C2DEF"/>
    <w:multiLevelType w:val="hybridMultilevel"/>
    <w:tmpl w:val="B4140E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5432B"/>
    <w:multiLevelType w:val="hybridMultilevel"/>
    <w:tmpl w:val="E7F0A0CC"/>
    <w:lvl w:ilvl="0" w:tplc="0046C6E6">
      <w:start w:val="1"/>
      <w:numFmt w:val="decimal"/>
      <w:lvlText w:val="%1."/>
      <w:lvlJc w:val="left"/>
      <w:pPr>
        <w:ind w:left="672" w:hanging="672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F842B2"/>
    <w:multiLevelType w:val="hybridMultilevel"/>
    <w:tmpl w:val="8ACADCBC"/>
    <w:lvl w:ilvl="0" w:tplc="FCDC0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20CED"/>
    <w:multiLevelType w:val="hybridMultilevel"/>
    <w:tmpl w:val="2AD0C630"/>
    <w:lvl w:ilvl="0" w:tplc="36441A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C4B"/>
    <w:multiLevelType w:val="hybridMultilevel"/>
    <w:tmpl w:val="F4A4CE96"/>
    <w:lvl w:ilvl="0" w:tplc="2DF0A5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F26BE"/>
    <w:multiLevelType w:val="hybridMultilevel"/>
    <w:tmpl w:val="99328AD2"/>
    <w:lvl w:ilvl="0" w:tplc="9D288B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262D9"/>
    <w:multiLevelType w:val="hybridMultilevel"/>
    <w:tmpl w:val="60C49598"/>
    <w:lvl w:ilvl="0" w:tplc="0FB6025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567552">
    <w:abstractNumId w:val="4"/>
  </w:num>
  <w:num w:numId="2" w16cid:durableId="1114443978">
    <w:abstractNumId w:val="5"/>
  </w:num>
  <w:num w:numId="3" w16cid:durableId="1302274783">
    <w:abstractNumId w:val="9"/>
  </w:num>
  <w:num w:numId="4" w16cid:durableId="1769082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5806340">
    <w:abstractNumId w:val="2"/>
  </w:num>
  <w:num w:numId="6" w16cid:durableId="970670631">
    <w:abstractNumId w:val="6"/>
  </w:num>
  <w:num w:numId="7" w16cid:durableId="1507819332">
    <w:abstractNumId w:val="7"/>
  </w:num>
  <w:num w:numId="8" w16cid:durableId="1556358331">
    <w:abstractNumId w:val="8"/>
  </w:num>
  <w:num w:numId="9" w16cid:durableId="1509173219">
    <w:abstractNumId w:val="0"/>
  </w:num>
  <w:num w:numId="10" w16cid:durableId="87543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D7"/>
    <w:rsid w:val="00063F18"/>
    <w:rsid w:val="000A0FD7"/>
    <w:rsid w:val="001342C2"/>
    <w:rsid w:val="001374AA"/>
    <w:rsid w:val="0018217B"/>
    <w:rsid w:val="001C72C2"/>
    <w:rsid w:val="001F0232"/>
    <w:rsid w:val="00213C0C"/>
    <w:rsid w:val="0026202E"/>
    <w:rsid w:val="00270ED3"/>
    <w:rsid w:val="0028610E"/>
    <w:rsid w:val="002A0490"/>
    <w:rsid w:val="002F474D"/>
    <w:rsid w:val="00435E66"/>
    <w:rsid w:val="005671C0"/>
    <w:rsid w:val="0061018C"/>
    <w:rsid w:val="0069046A"/>
    <w:rsid w:val="006F04A1"/>
    <w:rsid w:val="00712663"/>
    <w:rsid w:val="0074565F"/>
    <w:rsid w:val="007805E5"/>
    <w:rsid w:val="00784F77"/>
    <w:rsid w:val="00787788"/>
    <w:rsid w:val="007C1B89"/>
    <w:rsid w:val="00821F8A"/>
    <w:rsid w:val="0084484D"/>
    <w:rsid w:val="008768C0"/>
    <w:rsid w:val="008E202B"/>
    <w:rsid w:val="0093165E"/>
    <w:rsid w:val="00A43937"/>
    <w:rsid w:val="00A55BE3"/>
    <w:rsid w:val="00B17F32"/>
    <w:rsid w:val="00C35BFE"/>
    <w:rsid w:val="00D12CD6"/>
    <w:rsid w:val="00D135B2"/>
    <w:rsid w:val="00DC57D8"/>
    <w:rsid w:val="00E071D7"/>
    <w:rsid w:val="00E253A8"/>
    <w:rsid w:val="00E911F6"/>
    <w:rsid w:val="00ED37F7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2E2AB"/>
  <w15:chartTrackingRefBased/>
  <w15:docId w15:val="{8805092B-72A9-423F-9087-D231335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437</Words>
  <Characters>2392</Characters>
  <Application>Microsoft Office Word</Application>
  <DocSecurity>0</DocSecurity>
  <Lines>95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Louise Connaughton</cp:lastModifiedBy>
  <cp:revision>36</cp:revision>
  <dcterms:created xsi:type="dcterms:W3CDTF">2024-04-03T08:13:00Z</dcterms:created>
  <dcterms:modified xsi:type="dcterms:W3CDTF">2024-07-22T09:49:00Z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ffa72af1-75d3-4153-8443-c12bbaefbc35</vt:lpwstr>
  </property>
</Properties>
</file>